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50" w:rsidRDefault="00E14F50" w:rsidP="00E14F50">
      <w:pPr>
        <w:tabs>
          <w:tab w:val="left" w:pos="690"/>
        </w:tabs>
      </w:pPr>
      <w:r>
        <w:t>Ngày soạn: 4/10/16</w:t>
      </w:r>
    </w:p>
    <w:p w:rsidR="00E14F50" w:rsidRDefault="00E14F50" w:rsidP="00E14F50">
      <w:pPr>
        <w:jc w:val="both"/>
      </w:pPr>
      <w:r>
        <w:t xml:space="preserve">Ngày dạy:                                                  </w:t>
      </w:r>
    </w:p>
    <w:p w:rsidR="00E14F50" w:rsidRDefault="00E14F50" w:rsidP="00E14F50">
      <w:pPr>
        <w:jc w:val="both"/>
      </w:pPr>
      <w:r>
        <w:rPr>
          <w:b/>
        </w:rPr>
        <w:t xml:space="preserve">Tiết 10                             </w:t>
      </w:r>
    </w:p>
    <w:p w:rsidR="00E14F50" w:rsidRDefault="00E14F50" w:rsidP="00E14F50">
      <w:pPr>
        <w:jc w:val="center"/>
      </w:pPr>
      <w:r>
        <w:rPr>
          <w:b/>
        </w:rPr>
        <w:t>SỰ CHUYỂN ĐỘNG CỦA TRÁI ĐẤT QUANH MẶT TRỜI</w:t>
      </w:r>
    </w:p>
    <w:p w:rsidR="00E14F50" w:rsidRDefault="00E14F50" w:rsidP="00E14F50">
      <w:pPr>
        <w:jc w:val="both"/>
        <w:rPr>
          <w:b/>
        </w:rPr>
      </w:pPr>
      <w:r>
        <w:rPr>
          <w:b/>
        </w:rPr>
        <w:t>I</w:t>
      </w:r>
      <w:r>
        <w:rPr>
          <w:b/>
          <w:lang w:val="vi-VN"/>
        </w:rPr>
        <w:t>.</w:t>
      </w:r>
      <w:r>
        <w:rPr>
          <w:b/>
        </w:rPr>
        <w:t xml:space="preserve"> MỤC TIÊU</w:t>
      </w:r>
    </w:p>
    <w:p w:rsidR="00E14F50" w:rsidRDefault="00E14F50" w:rsidP="00E14F50">
      <w:pPr>
        <w:jc w:val="both"/>
      </w:pPr>
      <w:r>
        <w:rPr>
          <w:b/>
        </w:rPr>
        <w:t>1</w:t>
      </w:r>
      <w:r>
        <w:rPr>
          <w:b/>
          <w:lang w:val="vi-VN"/>
        </w:rPr>
        <w:t>.</w:t>
      </w:r>
      <w:r>
        <w:rPr>
          <w:lang w:val="vi-VN"/>
        </w:rPr>
        <w:t xml:space="preserve"> </w:t>
      </w:r>
      <w:r>
        <w:rPr>
          <w:b/>
        </w:rPr>
        <w:t>Kiến</w:t>
      </w:r>
      <w:r>
        <w:t xml:space="preserve"> </w:t>
      </w:r>
      <w:r>
        <w:rPr>
          <w:b/>
        </w:rPr>
        <w:t>thức</w:t>
      </w:r>
      <w:r>
        <w:t>: Hs hiểu:</w:t>
      </w:r>
    </w:p>
    <w:p w:rsidR="00E14F50" w:rsidRDefault="00E14F50" w:rsidP="00E14F50">
      <w:pPr>
        <w:jc w:val="both"/>
      </w:pPr>
      <w:r>
        <w:t>- Cơ chế của sự chuyển động Trái Đất quanh Mặt Trời (quỹ đạo, thời gian chuyển động, tính chất của sự chuyển động).</w:t>
      </w:r>
    </w:p>
    <w:p w:rsidR="00E14F50" w:rsidRDefault="00E14F50" w:rsidP="00E14F50">
      <w:pPr>
        <w:jc w:val="both"/>
      </w:pPr>
      <w:r>
        <w:t>- Nhớ vị trí: xuân phân, thu phân, hạ chí, đông chí trên quỹ đạo Trái Đất.</w:t>
      </w:r>
    </w:p>
    <w:p w:rsidR="00E14F50" w:rsidRDefault="00E14F50" w:rsidP="00E14F50">
      <w:pPr>
        <w:jc w:val="both"/>
        <w:rPr>
          <w:b/>
        </w:rPr>
      </w:pPr>
      <w:r>
        <w:rPr>
          <w:b/>
        </w:rPr>
        <w:t>2</w:t>
      </w:r>
      <w:r>
        <w:rPr>
          <w:b/>
          <w:lang w:val="vi-VN"/>
        </w:rPr>
        <w:t>.</w:t>
      </w:r>
      <w:r>
        <w:rPr>
          <w:b/>
        </w:rPr>
        <w:t xml:space="preserve"> Kĩ năng:</w:t>
      </w:r>
    </w:p>
    <w:p w:rsidR="00E14F50" w:rsidRDefault="00E14F50" w:rsidP="00E14F50">
      <w:pPr>
        <w:jc w:val="both"/>
      </w:pPr>
      <w:r>
        <w:t>- Biết sử dụng Quả địa cầu để lặp lại hiện tượng chuyển động tịnh tiến của Trái Đất trên quỹ đạo và chứng minh hiện tượng các mùa.</w:t>
      </w:r>
    </w:p>
    <w:p w:rsidR="00E14F50" w:rsidRDefault="00E14F50" w:rsidP="00E14F50">
      <w:r>
        <w:t>- Trình bày hiện tượng ngày, đêm dài, ngắn ở các vĩ độ khác nhau theo mùa</w:t>
      </w:r>
    </w:p>
    <w:p w:rsidR="00E14F50" w:rsidRDefault="00E14F50" w:rsidP="00E14F50">
      <w:pPr>
        <w:rPr>
          <w:b/>
        </w:rPr>
      </w:pPr>
      <w:r>
        <w:rPr>
          <w:b/>
        </w:rPr>
        <w:t xml:space="preserve">3. Thái độ : </w:t>
      </w:r>
      <w:r>
        <w:t>Lòng yêu thiên nhiên, giải thích được một số hiện tượng tự nhiên trong cuộc sống</w:t>
      </w:r>
    </w:p>
    <w:p w:rsidR="00E14F50" w:rsidRDefault="00E14F50" w:rsidP="00E14F50">
      <w:pPr>
        <w:jc w:val="both"/>
        <w:rPr>
          <w:b/>
        </w:rPr>
      </w:pPr>
      <w:r>
        <w:rPr>
          <w:b/>
        </w:rPr>
        <w:t>II</w:t>
      </w:r>
      <w:r>
        <w:rPr>
          <w:b/>
          <w:lang w:val="vi-VN"/>
        </w:rPr>
        <w:t>.</w:t>
      </w:r>
      <w:r>
        <w:rPr>
          <w:b/>
        </w:rPr>
        <w:t xml:space="preserve"> CHUẨN BỊ</w:t>
      </w:r>
    </w:p>
    <w:p w:rsidR="00E14F50" w:rsidRDefault="00E14F50" w:rsidP="00E14F50">
      <w:pPr>
        <w:jc w:val="both"/>
      </w:pPr>
      <w:r>
        <w:rPr>
          <w:b/>
        </w:rPr>
        <w:t>1</w:t>
      </w:r>
      <w:r>
        <w:rPr>
          <w:b/>
          <w:lang w:val="vi-VN"/>
        </w:rPr>
        <w:t>.</w:t>
      </w:r>
      <w:r>
        <w:rPr>
          <w:lang w:val="vi-VN"/>
        </w:rPr>
        <w:t xml:space="preserve"> </w:t>
      </w:r>
      <w:r>
        <w:rPr>
          <w:b/>
        </w:rPr>
        <w:t>Giáo</w:t>
      </w:r>
      <w:r>
        <w:t xml:space="preserve"> </w:t>
      </w:r>
      <w:r>
        <w:rPr>
          <w:b/>
        </w:rPr>
        <w:t>viên</w:t>
      </w:r>
      <w:r>
        <w:t>: Tranh vẽ: Sự chuyển động của Trái Đất quanh Mặt Trời.</w:t>
      </w:r>
    </w:p>
    <w:p w:rsidR="00E14F50" w:rsidRDefault="00E14F50" w:rsidP="00E14F50">
      <w:pPr>
        <w:jc w:val="both"/>
      </w:pPr>
      <w:r>
        <w:rPr>
          <w:b/>
        </w:rPr>
        <w:t>2</w:t>
      </w:r>
      <w:r>
        <w:rPr>
          <w:b/>
          <w:lang w:val="vi-VN"/>
        </w:rPr>
        <w:t>.</w:t>
      </w:r>
      <w:r>
        <w:rPr>
          <w:lang w:val="vi-VN"/>
        </w:rPr>
        <w:t xml:space="preserve"> </w:t>
      </w:r>
      <w:r>
        <w:rPr>
          <w:b/>
        </w:rPr>
        <w:t>Học</w:t>
      </w:r>
      <w:r>
        <w:t xml:space="preserve"> </w:t>
      </w:r>
      <w:r>
        <w:rPr>
          <w:b/>
        </w:rPr>
        <w:t>sinh</w:t>
      </w:r>
      <w:r>
        <w:t>: Đọc trước bài 8, trả lời phiếu học tập.</w:t>
      </w:r>
    </w:p>
    <w:p w:rsidR="00E14F50" w:rsidRDefault="00E14F50" w:rsidP="00E14F50">
      <w:pPr>
        <w:jc w:val="both"/>
      </w:pPr>
      <w:r>
        <w:t xml:space="preserve">                   Tìm hiểu Việt Nam có mấy mùa? Vào khoảng thời gian nào?</w:t>
      </w:r>
    </w:p>
    <w:p w:rsidR="00E14F50" w:rsidRDefault="00E14F50" w:rsidP="00E14F50">
      <w:pPr>
        <w:jc w:val="both"/>
        <w:rPr>
          <w:b/>
        </w:rPr>
      </w:pPr>
      <w:r>
        <w:rPr>
          <w:b/>
        </w:rPr>
        <w:t>III</w:t>
      </w:r>
      <w:r>
        <w:rPr>
          <w:b/>
          <w:lang w:val="vi-VN"/>
        </w:rPr>
        <w:t>.</w:t>
      </w:r>
      <w:r>
        <w:rPr>
          <w:b/>
        </w:rPr>
        <w:t xml:space="preserve"> TIẾN TRÌNH BÀI GIẢNG</w:t>
      </w:r>
    </w:p>
    <w:p w:rsidR="00E14F50" w:rsidRDefault="00E14F50" w:rsidP="00E14F50">
      <w:pPr>
        <w:jc w:val="both"/>
        <w:rPr>
          <w:b/>
          <w:lang w:val="vi-VN"/>
        </w:rPr>
      </w:pPr>
      <w:r>
        <w:rPr>
          <w:b/>
        </w:rPr>
        <w:t>1</w:t>
      </w:r>
      <w:r>
        <w:rPr>
          <w:b/>
          <w:lang w:val="vi-VN"/>
        </w:rPr>
        <w:t>.Ổn định lớp</w:t>
      </w:r>
    </w:p>
    <w:p w:rsidR="00E14F50" w:rsidRDefault="00E14F50" w:rsidP="00E14F50">
      <w:pPr>
        <w:jc w:val="both"/>
        <w:rPr>
          <w:b/>
        </w:rPr>
      </w:pPr>
      <w:r>
        <w:rPr>
          <w:b/>
          <w:lang w:val="vi-VN"/>
        </w:rPr>
        <w:t>2.</w:t>
      </w:r>
      <w:r>
        <w:rPr>
          <w:b/>
        </w:rPr>
        <w:t xml:space="preserve"> Bài cũ:</w:t>
      </w:r>
    </w:p>
    <w:p w:rsidR="00E14F50" w:rsidRDefault="00E14F50" w:rsidP="00E14F50">
      <w:pPr>
        <w:numPr>
          <w:ilvl w:val="1"/>
          <w:numId w:val="1"/>
        </w:numPr>
        <w:jc w:val="both"/>
      </w:pPr>
      <w:r>
        <w:t>Câu 1: Vận động tự quay quanh trục của Trái Đất sinh ra hệ quả gì? Nếu Trái Đất không có vận động tự quay thì hiện tượng ngày, đêm trên Trái Đất sẽ ra sao?</w:t>
      </w:r>
    </w:p>
    <w:p w:rsidR="00E14F50" w:rsidRDefault="00E14F50" w:rsidP="00E14F50">
      <w:pPr>
        <w:numPr>
          <w:ilvl w:val="1"/>
          <w:numId w:val="1"/>
        </w:numPr>
        <w:jc w:val="both"/>
        <w:rPr>
          <w:lang w:val="fr-FR"/>
        </w:rPr>
      </w:pPr>
      <w:r>
        <w:rPr>
          <w:lang w:val="fr-FR"/>
        </w:rPr>
        <w:t>Câu 2: Giờ khu vực là gì? Khi khu vực giờ gốc là 5h thì khu vực giờ 10, giờ 15 là mấy giờ?</w:t>
      </w:r>
    </w:p>
    <w:p w:rsidR="00E14F50" w:rsidRDefault="00E14F50" w:rsidP="00E14F50">
      <w:pPr>
        <w:jc w:val="both"/>
        <w:rPr>
          <w:b/>
          <w:lang w:val="fr-FR"/>
        </w:rPr>
      </w:pPr>
      <w:r>
        <w:rPr>
          <w:b/>
          <w:lang w:val="vi-VN"/>
        </w:rPr>
        <w:t>3.</w:t>
      </w:r>
      <w:r>
        <w:rPr>
          <w:b/>
          <w:lang w:val="fr-FR"/>
        </w:rPr>
        <w:t xml:space="preserve"> Bài mới:</w:t>
      </w:r>
    </w:p>
    <w:p w:rsidR="00E14F50" w:rsidRDefault="00E14F50" w:rsidP="00E14F50">
      <w:pPr>
        <w:jc w:val="both"/>
        <w:rPr>
          <w:lang w:val="fr-FR"/>
        </w:rPr>
      </w:pPr>
      <w:r>
        <w:rPr>
          <w:lang w:val="fr-FR"/>
        </w:rPr>
        <w:t>* Vào bài: Ngoài sự vận động tự quay quanh trục, Trái Đất còn có chuyển động quanh Mặt Trời. Sự chuyển động này có đặc điểm, hệ quả gì? Có ý nghĩa lớn lao đối với sự sống trên Trái Đất ra 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160"/>
        <w:gridCol w:w="1406"/>
        <w:gridCol w:w="1500"/>
        <w:gridCol w:w="1175"/>
        <w:gridCol w:w="532"/>
        <w:gridCol w:w="1594"/>
        <w:gridCol w:w="1238"/>
      </w:tblGrid>
      <w:tr w:rsidR="00E14F50" w:rsidTr="00E14F50">
        <w:tc>
          <w:tcPr>
            <w:tcW w:w="6257" w:type="dxa"/>
            <w:gridSpan w:val="5"/>
            <w:tcBorders>
              <w:top w:val="single" w:sz="4" w:space="0" w:color="auto"/>
              <w:left w:val="single" w:sz="4" w:space="0" w:color="auto"/>
              <w:bottom w:val="single" w:sz="4" w:space="0" w:color="auto"/>
              <w:right w:val="single" w:sz="4" w:space="0" w:color="auto"/>
            </w:tcBorders>
            <w:hideMark/>
          </w:tcPr>
          <w:p w:rsidR="00E14F50" w:rsidRDefault="00E14F50">
            <w:pPr>
              <w:jc w:val="center"/>
              <w:rPr>
                <w:b/>
                <w:lang w:val="fr-FR"/>
              </w:rPr>
            </w:pPr>
            <w:r>
              <w:rPr>
                <w:b/>
                <w:lang w:val="fr-FR"/>
              </w:rPr>
              <w:t>Hoạt động của giáo viên và học sinh</w:t>
            </w:r>
          </w:p>
        </w:tc>
        <w:tc>
          <w:tcPr>
            <w:tcW w:w="3364" w:type="dxa"/>
            <w:gridSpan w:val="3"/>
            <w:tcBorders>
              <w:top w:val="single" w:sz="4" w:space="0" w:color="auto"/>
              <w:left w:val="single" w:sz="4" w:space="0" w:color="auto"/>
              <w:bottom w:val="single" w:sz="4" w:space="0" w:color="auto"/>
              <w:right w:val="single" w:sz="4" w:space="0" w:color="auto"/>
            </w:tcBorders>
            <w:hideMark/>
          </w:tcPr>
          <w:p w:rsidR="00E14F50" w:rsidRDefault="00E14F50">
            <w:pPr>
              <w:jc w:val="center"/>
              <w:rPr>
                <w:b/>
              </w:rPr>
            </w:pPr>
            <w:r>
              <w:rPr>
                <w:b/>
              </w:rPr>
              <w:t>Ghi bảng</w:t>
            </w:r>
          </w:p>
        </w:tc>
      </w:tr>
      <w:tr w:rsidR="00E14F50" w:rsidTr="00E14F50">
        <w:tc>
          <w:tcPr>
            <w:tcW w:w="6257" w:type="dxa"/>
            <w:gridSpan w:val="5"/>
            <w:tcBorders>
              <w:top w:val="single" w:sz="4" w:space="0" w:color="auto"/>
              <w:left w:val="single" w:sz="4" w:space="0" w:color="auto"/>
              <w:bottom w:val="single" w:sz="4" w:space="0" w:color="auto"/>
              <w:right w:val="single" w:sz="4" w:space="0" w:color="auto"/>
            </w:tcBorders>
          </w:tcPr>
          <w:p w:rsidR="00E14F50" w:rsidRDefault="00E14F50">
            <w:pPr>
              <w:jc w:val="both"/>
            </w:pPr>
            <w:r>
              <w:t xml:space="preserve">Gv: Treo tranh giới thiệu </w:t>
            </w:r>
          </w:p>
          <w:p w:rsidR="00E14F50" w:rsidRDefault="00E14F50">
            <w:pPr>
              <w:jc w:val="both"/>
            </w:pPr>
            <w:r>
              <w:t>Nhắc lại chuyển động tự quay quanh trục, hướng, độ nghiêng ở các vị trí: Xuân phân, Hạ chí, Thu phân, Đông chí.</w:t>
            </w:r>
          </w:p>
          <w:p w:rsidR="00E14F50" w:rsidRDefault="00E14F50">
            <w:pPr>
              <w:jc w:val="both"/>
            </w:pPr>
            <w:r>
              <w:t>Gv: Theo dõi chiều mũi tên trên quỹ đạo và trên trục Trái Đất thì Trái Đất cùng lúc tham gia mấy vận động?</w:t>
            </w:r>
          </w:p>
          <w:p w:rsidR="00E14F50" w:rsidRDefault="00E14F50">
            <w:pPr>
              <w:jc w:val="both"/>
            </w:pPr>
            <w:r>
              <w:t xml:space="preserve">Gv: Dùng Quả Địa Cầu lặp lại hiện tượng chuyển </w:t>
            </w:r>
            <w:r>
              <w:lastRenderedPageBreak/>
              <w:t>động tịnh tiến của Trái Đất ở cấc vị trí: xuân phân, hạ chí, thu phân, đông chí. Yêu cầu 1 học sinh làm lại.</w:t>
            </w:r>
          </w:p>
          <w:p w:rsidR="00E14F50" w:rsidRDefault="00E14F50">
            <w:pPr>
              <w:jc w:val="both"/>
              <w:rPr>
                <w:i/>
              </w:rPr>
            </w:pPr>
            <w:r>
              <w:rPr>
                <w:i/>
              </w:rPr>
              <w:t>Hs: Thực hành.</w:t>
            </w:r>
          </w:p>
          <w:p w:rsidR="00E14F50" w:rsidRDefault="00E14F50">
            <w:pPr>
              <w:jc w:val="both"/>
            </w:pPr>
            <w:r>
              <w:t>Gv: Trái Đất chuyển động quanh Mặt Trời theo hướng nào? Quỹ đạo có hình gì? Sự chuyển động đó gọi là gì?</w:t>
            </w:r>
          </w:p>
          <w:p w:rsidR="00E14F50" w:rsidRDefault="00E14F50">
            <w:pPr>
              <w:jc w:val="both"/>
            </w:pPr>
            <w:r>
              <w:t xml:space="preserve"> HS :   gọi là sự chuyển động tịnh tiến </w:t>
            </w:r>
          </w:p>
          <w:p w:rsidR="00E14F50" w:rsidRDefault="00E14F50">
            <w:r>
              <w:t>- Trong khi chuyển động trên quỹ đạo quanh Mặt Trời, trục Trái Đất lúc nào cũng giữ nguyên độ nghiêng 66</w:t>
            </w:r>
            <w:r>
              <w:rPr>
                <w:vertAlign w:val="superscript"/>
              </w:rPr>
              <w:t>0</w:t>
            </w:r>
            <w:r>
              <w:t>33’ trên mặt phẳng vĩ đạo và hướng nghiêng của trục không đổi. Đó là sự chuyển động tịnh tiến.</w:t>
            </w:r>
          </w:p>
          <w:p w:rsidR="00E14F50" w:rsidRDefault="00E14F50">
            <w:pPr>
              <w:jc w:val="both"/>
            </w:pPr>
            <w:r>
              <w:t>Gv: Em hiểu thế nào là hình elip, quỹ đạo?</w:t>
            </w:r>
          </w:p>
          <w:p w:rsidR="00E14F50" w:rsidRDefault="00E14F50">
            <w:pPr>
              <w:jc w:val="both"/>
              <w:rPr>
                <w:i/>
              </w:rPr>
            </w:pPr>
            <w:r>
              <w:rPr>
                <w:i/>
              </w:rPr>
              <w:t>Hs: Dựa vào thuật ngữ trả lời.</w:t>
            </w:r>
          </w:p>
          <w:p w:rsidR="00E14F50" w:rsidRDefault="00E14F50">
            <w:pPr>
              <w:jc w:val="both"/>
            </w:pPr>
          </w:p>
          <w:p w:rsidR="00E14F50" w:rsidRDefault="00E14F50">
            <w:pPr>
              <w:jc w:val="both"/>
            </w:pPr>
          </w:p>
          <w:p w:rsidR="00E14F50" w:rsidRDefault="00E14F50">
            <w:pPr>
              <w:jc w:val="both"/>
            </w:pPr>
          </w:p>
          <w:p w:rsidR="00E14F50" w:rsidRDefault="00E14F50">
            <w:pPr>
              <w:jc w:val="both"/>
            </w:pPr>
            <w:r>
              <w:t>Gv: Dựa vào H.23 cho biết thời gian Trái Đất chuyển động quanh Mặt Trời một vòng?</w:t>
            </w:r>
          </w:p>
          <w:p w:rsidR="00E14F50" w:rsidRDefault="00E14F50">
            <w:pPr>
              <w:jc w:val="both"/>
            </w:pPr>
            <w:r>
              <w:t>Hs: Trả lời</w:t>
            </w:r>
          </w:p>
          <w:p w:rsidR="00E14F50" w:rsidRDefault="00E14F50">
            <w:pPr>
              <w:jc w:val="both"/>
            </w:pPr>
            <w:r>
              <w:t>Gv: Khi chuyển động trên quỹ đạo, khi nào Trái đất gần Mặt Trời nhất, khi nào xa nhất, khoảng cách bao nhiêu?</w:t>
            </w:r>
          </w:p>
          <w:p w:rsidR="00E14F50" w:rsidRDefault="00E14F50">
            <w:pPr>
              <w:jc w:val="both"/>
              <w:rPr>
                <w:i/>
              </w:rPr>
            </w:pPr>
            <w:r>
              <w:rPr>
                <w:i/>
              </w:rPr>
              <w:t>Hs: Cận nhật: 3- 4 tháng 1: 147 triệu người.</w:t>
            </w:r>
          </w:p>
          <w:p w:rsidR="00E14F50" w:rsidRDefault="00E14F50">
            <w:pPr>
              <w:jc w:val="both"/>
              <w:rPr>
                <w:i/>
              </w:rPr>
            </w:pPr>
            <w:r>
              <w:rPr>
                <w:i/>
              </w:rPr>
              <w:t xml:space="preserve">       Viễn nhật: 4-5 tháng 7: 152 triệu km.</w:t>
            </w:r>
          </w:p>
          <w:p w:rsidR="00E14F50" w:rsidRDefault="00E14F50">
            <w:pPr>
              <w:jc w:val="both"/>
            </w:pPr>
            <w:r>
              <w:t>GV : Cho HS quan sát (tranh) mô hình  Trái Đất đang chuyển động quanh Mặt Trời :</w:t>
            </w:r>
          </w:p>
          <w:p w:rsidR="00E14F50" w:rsidRDefault="00E14F50" w:rsidP="005761FA">
            <w:pPr>
              <w:numPr>
                <w:ilvl w:val="3"/>
                <w:numId w:val="2"/>
              </w:numPr>
              <w:ind w:left="540" w:hanging="180"/>
              <w:jc w:val="both"/>
            </w:pPr>
            <w:r>
              <w:t xml:space="preserve">Vì sao có hiện tượng các mùa trên Trái Đất? </w:t>
            </w:r>
          </w:p>
          <w:p w:rsidR="00E14F50" w:rsidRDefault="00E14F50">
            <w:pPr>
              <w:jc w:val="both"/>
            </w:pPr>
            <w:r>
              <w:t>Gv: Dựa vào H.23 cho biết khi chuyển động trên quỹ đạo trục nghiêng và hướng tự quay của Trái Đất có thay đổi không?</w:t>
            </w:r>
          </w:p>
          <w:p w:rsidR="00E14F50" w:rsidRDefault="00E14F50">
            <w:pPr>
              <w:jc w:val="both"/>
              <w:rPr>
                <w:i/>
              </w:rPr>
            </w:pPr>
            <w:r>
              <w:rPr>
                <w:i/>
              </w:rPr>
              <w:t>Hs: Không đổi.</w:t>
            </w:r>
          </w:p>
          <w:p w:rsidR="00E14F50" w:rsidRDefault="00E14F50" w:rsidP="005761FA">
            <w:pPr>
              <w:numPr>
                <w:ilvl w:val="3"/>
                <w:numId w:val="2"/>
              </w:numPr>
              <w:ind w:left="540" w:hanging="180"/>
              <w:jc w:val="both"/>
            </w:pPr>
            <w:r>
              <w:t xml:space="preserve">GV lưu ý HS trục Trái Đất và đường phân chia sáng tối không trùng nhau, độ nghiêng  và hướng nghiêng trục không đổi nên  hai nửa cầu Bắc và Nam luân phiên nhau ngã về phía Mặt Trời  sinh ra các mùa </w:t>
            </w:r>
          </w:p>
          <w:p w:rsidR="00E14F50" w:rsidRDefault="00E14F50">
            <w:pPr>
              <w:jc w:val="both"/>
            </w:pPr>
            <w:r>
              <w:t xml:space="preserve">Gv: Quan sát H.23 cho biết: </w:t>
            </w:r>
          </w:p>
          <w:p w:rsidR="00E14F50" w:rsidRDefault="00E14F50">
            <w:pPr>
              <w:jc w:val="both"/>
            </w:pPr>
            <w:r>
              <w:t>Trong ngày 22 – 6: nửa cầu nào ngả về phía Mặt Trời?</w:t>
            </w:r>
          </w:p>
          <w:p w:rsidR="00E14F50" w:rsidRDefault="00E14F50">
            <w:pPr>
              <w:jc w:val="both"/>
            </w:pPr>
            <w:r>
              <w:lastRenderedPageBreak/>
              <w:t>Trong ngày 22 – 12: nửa cầu nào ngả về phía Mặt Trời?</w:t>
            </w:r>
          </w:p>
          <w:p w:rsidR="00E14F50" w:rsidRDefault="00E14F50">
            <w:pPr>
              <w:jc w:val="both"/>
            </w:pPr>
            <w:r>
              <w:t>Hs: trả lời.</w:t>
            </w:r>
          </w:p>
          <w:p w:rsidR="00E14F50" w:rsidRDefault="00E14F50">
            <w:pPr>
              <w:jc w:val="both"/>
            </w:pPr>
            <w:r>
              <w:t>Gv: Em hãy chi biết 2 nửa cầu Bắc và Nam thay đổi như thế nào so với Mặt Trời?</w:t>
            </w:r>
          </w:p>
          <w:p w:rsidR="00E14F50" w:rsidRDefault="00E14F50">
            <w:pPr>
              <w:jc w:val="both"/>
              <w:rPr>
                <w:i/>
              </w:rPr>
            </w:pPr>
            <w:r>
              <w:rPr>
                <w:i/>
              </w:rPr>
              <w:t>Hs: 2 nửa cầu luân phiên nhau chúc và ngả về phía Mặt Trời.</w:t>
            </w:r>
          </w:p>
          <w:p w:rsidR="00E14F50" w:rsidRDefault="00E14F50">
            <w:pPr>
              <w:jc w:val="both"/>
            </w:pPr>
            <w:r>
              <w:t xml:space="preserve">Gv: Nguyên nhân sinh ra hiện tượng mùa? </w:t>
            </w:r>
          </w:p>
          <w:p w:rsidR="00E14F50" w:rsidRDefault="00E14F50">
            <w:pPr>
              <w:jc w:val="both"/>
            </w:pPr>
            <w:r>
              <w:t>Thảo luận nhóm:</w:t>
            </w:r>
          </w:p>
          <w:p w:rsidR="00E14F50" w:rsidRDefault="00E14F50">
            <w:pPr>
              <w:jc w:val="both"/>
            </w:pPr>
            <w:r>
              <w:t>Thời gian: 5 phút.</w:t>
            </w:r>
          </w:p>
          <w:p w:rsidR="00E14F50" w:rsidRDefault="00E14F50">
            <w:pPr>
              <w:jc w:val="both"/>
            </w:pPr>
            <w:r>
              <w:t>Nội dung: Chia thành 4 nhóm. Hoàn thành bảng sau:</w:t>
            </w:r>
          </w:p>
        </w:tc>
        <w:tc>
          <w:tcPr>
            <w:tcW w:w="3364" w:type="dxa"/>
            <w:gridSpan w:val="3"/>
            <w:tcBorders>
              <w:top w:val="single" w:sz="4" w:space="0" w:color="auto"/>
              <w:left w:val="single" w:sz="4" w:space="0" w:color="auto"/>
              <w:bottom w:val="single" w:sz="4" w:space="0" w:color="auto"/>
              <w:right w:val="single" w:sz="4" w:space="0" w:color="auto"/>
            </w:tcBorders>
          </w:tcPr>
          <w:p w:rsidR="00E14F50" w:rsidRDefault="00E14F50">
            <w:pPr>
              <w:jc w:val="both"/>
              <w:rPr>
                <w:b/>
                <w:i/>
              </w:rPr>
            </w:pPr>
            <w:r>
              <w:rPr>
                <w:b/>
                <w:i/>
              </w:rPr>
              <w:lastRenderedPageBreak/>
              <w:t>1. Sự chuyển động của Trái Đất quanh Mặt Trời</w:t>
            </w:r>
          </w:p>
          <w:p w:rsidR="00E14F50" w:rsidRDefault="00E14F50">
            <w:pPr>
              <w:jc w:val="both"/>
            </w:pPr>
          </w:p>
          <w:p w:rsidR="00E14F50" w:rsidRDefault="00E14F50">
            <w:pPr>
              <w:jc w:val="both"/>
            </w:pPr>
          </w:p>
          <w:p w:rsidR="00E14F50" w:rsidRDefault="00E14F50">
            <w:pPr>
              <w:jc w:val="both"/>
            </w:pPr>
          </w:p>
          <w:p w:rsidR="00E14F50" w:rsidRDefault="00E14F50">
            <w:pPr>
              <w:jc w:val="both"/>
            </w:pPr>
          </w:p>
          <w:p w:rsidR="00E14F50" w:rsidRDefault="00E14F50">
            <w:pPr>
              <w:jc w:val="both"/>
            </w:pPr>
          </w:p>
          <w:p w:rsidR="00E14F50" w:rsidRDefault="00E14F50">
            <w:pPr>
              <w:jc w:val="both"/>
            </w:pPr>
          </w:p>
          <w:p w:rsidR="00E14F50" w:rsidRDefault="00E14F50">
            <w:pPr>
              <w:jc w:val="both"/>
            </w:pPr>
          </w:p>
          <w:p w:rsidR="00E14F50" w:rsidRDefault="00E14F50">
            <w:pPr>
              <w:jc w:val="both"/>
            </w:pPr>
          </w:p>
          <w:p w:rsidR="00E14F50" w:rsidRDefault="00E14F50">
            <w:pPr>
              <w:jc w:val="both"/>
            </w:pPr>
            <w:r>
              <w:t xml:space="preserve">- Chuyển động tịnh tiến: Là khi chuyển động quanh Mặt Trời Trái Đất vẫn giữ nguyên độ nghiêng và hướng nghiêng của trục không đổi </w:t>
            </w:r>
          </w:p>
          <w:p w:rsidR="00E14F50" w:rsidRDefault="00E14F50">
            <w:pPr>
              <w:jc w:val="both"/>
            </w:pPr>
          </w:p>
          <w:p w:rsidR="00E14F50" w:rsidRDefault="00E14F50">
            <w:pPr>
              <w:jc w:val="both"/>
            </w:pPr>
          </w:p>
          <w:p w:rsidR="00E14F50" w:rsidRDefault="00E14F50">
            <w:pPr>
              <w:jc w:val="both"/>
            </w:pPr>
          </w:p>
          <w:p w:rsidR="00E14F50" w:rsidRDefault="00E14F50">
            <w:pPr>
              <w:jc w:val="both"/>
            </w:pPr>
          </w:p>
          <w:p w:rsidR="00E14F50" w:rsidRDefault="00E14F50">
            <w:pPr>
              <w:jc w:val="both"/>
            </w:pPr>
            <w:r>
              <w:t>- Trái Đất chuyển động quanh Mặt Trời theo hướng từ Tây sang Đông, trên quỹ đạo có hình elip gần tròn.</w:t>
            </w:r>
          </w:p>
          <w:p w:rsidR="00E14F50" w:rsidRDefault="00E14F50"/>
          <w:p w:rsidR="00E14F50" w:rsidRDefault="00E14F50">
            <w:r>
              <w:t>- Thời gian Trái Đất chuyển động trọn một vòng quanh Mặt Trời là 365 ngày 6h.</w:t>
            </w:r>
          </w:p>
          <w:p w:rsidR="00E14F50" w:rsidRDefault="00E14F50"/>
          <w:p w:rsidR="00E14F50" w:rsidRDefault="00E14F50"/>
          <w:p w:rsidR="00E14F50" w:rsidRDefault="00E14F50"/>
          <w:p w:rsidR="00E14F50" w:rsidRDefault="00E14F50">
            <w:pPr>
              <w:rPr>
                <w:b/>
                <w:i/>
              </w:rPr>
            </w:pPr>
            <w:r>
              <w:rPr>
                <w:b/>
                <w:i/>
              </w:rPr>
              <w:t>2. Hiện tượng các mùa</w:t>
            </w:r>
          </w:p>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p w:rsidR="00E14F50" w:rsidRDefault="00E14F50">
            <w:r>
              <w:t xml:space="preserve">- Do trục Trái Đất nghiêng và không đổi hướng trong khi chuyển động trên quỹ đạo nên 2 nửa cầu Bắc và </w:t>
            </w:r>
            <w:r>
              <w:lastRenderedPageBreak/>
              <w:t>Nam luân phiên nhau chúc và ngả về phía Mặt Trời sinh ra hiện tượng mùa.</w:t>
            </w:r>
          </w:p>
        </w:tc>
      </w:tr>
      <w:tr w:rsidR="00E14F50" w:rsidTr="00E14F50">
        <w:tc>
          <w:tcPr>
            <w:tcW w:w="1016" w:type="dxa"/>
            <w:tcBorders>
              <w:top w:val="single" w:sz="4" w:space="0" w:color="auto"/>
              <w:left w:val="single" w:sz="4" w:space="0" w:color="auto"/>
              <w:bottom w:val="single" w:sz="4" w:space="0" w:color="auto"/>
              <w:right w:val="single" w:sz="4" w:space="0" w:color="auto"/>
            </w:tcBorders>
          </w:tcPr>
          <w:p w:rsidR="00E14F50" w:rsidRDefault="00E14F50">
            <w:pPr>
              <w:jc w:val="both"/>
            </w:pPr>
            <w:r>
              <w:lastRenderedPageBreak/>
              <w:t>Ngày</w:t>
            </w:r>
          </w:p>
          <w:p w:rsidR="00E14F50" w:rsidRDefault="00E14F50">
            <w:pPr>
              <w:jc w:val="both"/>
            </w:pPr>
          </w:p>
        </w:tc>
        <w:tc>
          <w:tcPr>
            <w:tcW w:w="1160"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Bán cầu</w:t>
            </w:r>
          </w:p>
        </w:tc>
        <w:tc>
          <w:tcPr>
            <w:tcW w:w="1406"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Tiết</w:t>
            </w:r>
          </w:p>
        </w:tc>
        <w:tc>
          <w:tcPr>
            <w:tcW w:w="1500"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Nơi  chiếu</w:t>
            </w:r>
          </w:p>
        </w:tc>
        <w:tc>
          <w:tcPr>
            <w:tcW w:w="1707" w:type="dxa"/>
            <w:gridSpan w:val="2"/>
            <w:tcBorders>
              <w:top w:val="single" w:sz="4" w:space="0" w:color="auto"/>
              <w:left w:val="single" w:sz="4" w:space="0" w:color="auto"/>
              <w:bottom w:val="single" w:sz="4" w:space="0" w:color="auto"/>
              <w:right w:val="single" w:sz="4" w:space="0" w:color="auto"/>
            </w:tcBorders>
            <w:hideMark/>
          </w:tcPr>
          <w:p w:rsidR="00E14F50" w:rsidRDefault="00E14F50">
            <w:pPr>
              <w:jc w:val="both"/>
            </w:pPr>
            <w:r>
              <w:t>Vị trí Trái Đất so với Mặt Trời</w:t>
            </w:r>
          </w:p>
        </w:tc>
        <w:tc>
          <w:tcPr>
            <w:tcW w:w="1594"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Nhiệt độ và ánh sáng</w:t>
            </w:r>
          </w:p>
        </w:tc>
        <w:tc>
          <w:tcPr>
            <w:tcW w:w="1238" w:type="dxa"/>
            <w:tcBorders>
              <w:top w:val="single" w:sz="4" w:space="0" w:color="auto"/>
              <w:left w:val="single" w:sz="4" w:space="0" w:color="auto"/>
              <w:bottom w:val="single" w:sz="4" w:space="0" w:color="auto"/>
              <w:right w:val="single" w:sz="4" w:space="0" w:color="auto"/>
            </w:tcBorders>
          </w:tcPr>
          <w:p w:rsidR="00E14F50" w:rsidRDefault="00E14F50">
            <w:pPr>
              <w:jc w:val="both"/>
            </w:pPr>
            <w:r>
              <w:t>Mùa</w:t>
            </w:r>
          </w:p>
          <w:p w:rsidR="00E14F50" w:rsidRDefault="00E14F50">
            <w:pPr>
              <w:jc w:val="both"/>
            </w:pPr>
          </w:p>
        </w:tc>
      </w:tr>
      <w:tr w:rsidR="00E14F50" w:rsidTr="00E14F50">
        <w:tc>
          <w:tcPr>
            <w:tcW w:w="1016"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22 – 6</w:t>
            </w:r>
          </w:p>
        </w:tc>
        <w:tc>
          <w:tcPr>
            <w:tcW w:w="1160"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Bắc</w:t>
            </w:r>
          </w:p>
          <w:p w:rsidR="00E14F50" w:rsidRDefault="00E14F50">
            <w:pPr>
              <w:tabs>
                <w:tab w:val="left" w:pos="825"/>
              </w:tabs>
              <w:jc w:val="both"/>
              <w:rPr>
                <w:i/>
              </w:rPr>
            </w:pPr>
            <w:r>
              <w:rPr>
                <w:i/>
              </w:rPr>
              <w:tab/>
            </w:r>
          </w:p>
          <w:p w:rsidR="00E14F50" w:rsidRDefault="00E14F50">
            <w:pPr>
              <w:jc w:val="both"/>
              <w:rPr>
                <w:i/>
              </w:rPr>
            </w:pPr>
            <w:r>
              <w:rPr>
                <w:i/>
              </w:rPr>
              <w:t xml:space="preserve">Nam </w:t>
            </w:r>
          </w:p>
        </w:tc>
        <w:tc>
          <w:tcPr>
            <w:tcW w:w="1406"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Hạ chí</w:t>
            </w:r>
          </w:p>
          <w:p w:rsidR="00E14F50" w:rsidRDefault="00E14F50">
            <w:pPr>
              <w:jc w:val="both"/>
              <w:rPr>
                <w:i/>
              </w:rPr>
            </w:pPr>
          </w:p>
          <w:p w:rsidR="00E14F50" w:rsidRDefault="00E14F50">
            <w:pPr>
              <w:jc w:val="both"/>
              <w:rPr>
                <w:i/>
              </w:rPr>
            </w:pPr>
            <w:r>
              <w:rPr>
                <w:i/>
              </w:rPr>
              <w:t>Đông chí</w:t>
            </w:r>
          </w:p>
        </w:tc>
        <w:tc>
          <w:tcPr>
            <w:tcW w:w="1500"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Chí tuyến Bắc</w:t>
            </w:r>
          </w:p>
          <w:p w:rsidR="00E14F50" w:rsidRDefault="00E14F50">
            <w:pPr>
              <w:jc w:val="both"/>
              <w:rPr>
                <w:i/>
              </w:rPr>
            </w:pPr>
            <w:r>
              <w:rPr>
                <w:i/>
              </w:rPr>
              <w:t>Chí tuyến Nam</w:t>
            </w:r>
          </w:p>
        </w:tc>
        <w:tc>
          <w:tcPr>
            <w:tcW w:w="1707" w:type="dxa"/>
            <w:gridSpan w:val="2"/>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Ngả gần nhất</w:t>
            </w:r>
          </w:p>
          <w:p w:rsidR="00E14F50" w:rsidRDefault="00E14F50">
            <w:pPr>
              <w:rPr>
                <w:i/>
              </w:rPr>
            </w:pPr>
          </w:p>
          <w:p w:rsidR="00E14F50" w:rsidRDefault="00E14F50">
            <w:pPr>
              <w:rPr>
                <w:i/>
              </w:rPr>
            </w:pPr>
            <w:r>
              <w:rPr>
                <w:i/>
              </w:rPr>
              <w:t>Chếch xa nhất</w:t>
            </w:r>
          </w:p>
        </w:tc>
        <w:tc>
          <w:tcPr>
            <w:tcW w:w="1594"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Nhiều</w:t>
            </w:r>
          </w:p>
          <w:p w:rsidR="00E14F50" w:rsidRDefault="00E14F50">
            <w:pPr>
              <w:rPr>
                <w:i/>
              </w:rPr>
            </w:pPr>
          </w:p>
          <w:p w:rsidR="00E14F50" w:rsidRDefault="00E14F50">
            <w:pPr>
              <w:rPr>
                <w:i/>
              </w:rPr>
            </w:pPr>
            <w:r>
              <w:rPr>
                <w:i/>
              </w:rPr>
              <w:t xml:space="preserve">Ít </w:t>
            </w:r>
          </w:p>
        </w:tc>
        <w:tc>
          <w:tcPr>
            <w:tcW w:w="1238"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Nóng (Hạ)</w:t>
            </w:r>
          </w:p>
          <w:p w:rsidR="00E14F50" w:rsidRDefault="00E14F50">
            <w:pPr>
              <w:jc w:val="both"/>
              <w:rPr>
                <w:i/>
              </w:rPr>
            </w:pPr>
            <w:r>
              <w:rPr>
                <w:i/>
              </w:rPr>
              <w:t>Lạnh (Đông)</w:t>
            </w:r>
          </w:p>
        </w:tc>
      </w:tr>
      <w:tr w:rsidR="00E14F50" w:rsidTr="00E14F50">
        <w:tc>
          <w:tcPr>
            <w:tcW w:w="1016"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22 - 12</w:t>
            </w:r>
          </w:p>
        </w:tc>
        <w:tc>
          <w:tcPr>
            <w:tcW w:w="1160"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Bắc</w:t>
            </w:r>
          </w:p>
          <w:p w:rsidR="00E14F50" w:rsidRDefault="00E14F50">
            <w:pPr>
              <w:rPr>
                <w:i/>
              </w:rPr>
            </w:pPr>
          </w:p>
          <w:p w:rsidR="00E14F50" w:rsidRDefault="00E14F50">
            <w:pPr>
              <w:rPr>
                <w:i/>
              </w:rPr>
            </w:pPr>
            <w:r>
              <w:rPr>
                <w:i/>
              </w:rPr>
              <w:t xml:space="preserve">Nam </w:t>
            </w:r>
          </w:p>
        </w:tc>
        <w:tc>
          <w:tcPr>
            <w:tcW w:w="1406"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Đông chí</w:t>
            </w:r>
          </w:p>
          <w:p w:rsidR="00E14F50" w:rsidRDefault="00E14F50">
            <w:pPr>
              <w:rPr>
                <w:i/>
              </w:rPr>
            </w:pPr>
          </w:p>
          <w:p w:rsidR="00E14F50" w:rsidRDefault="00E14F50">
            <w:pPr>
              <w:rPr>
                <w:i/>
              </w:rPr>
            </w:pPr>
            <w:r>
              <w:rPr>
                <w:i/>
              </w:rPr>
              <w:t>Hạ chí</w:t>
            </w:r>
          </w:p>
        </w:tc>
        <w:tc>
          <w:tcPr>
            <w:tcW w:w="1500"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Chí tuyến Bắc</w:t>
            </w:r>
          </w:p>
          <w:p w:rsidR="00E14F50" w:rsidRDefault="00E14F50">
            <w:pPr>
              <w:rPr>
                <w:i/>
              </w:rPr>
            </w:pPr>
            <w:r>
              <w:rPr>
                <w:i/>
              </w:rPr>
              <w:t>Chí tuyến Nam</w:t>
            </w:r>
          </w:p>
        </w:tc>
        <w:tc>
          <w:tcPr>
            <w:tcW w:w="1707" w:type="dxa"/>
            <w:gridSpan w:val="2"/>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Chếch xa nhất</w:t>
            </w:r>
          </w:p>
          <w:p w:rsidR="00E14F50" w:rsidRDefault="00E14F50">
            <w:pPr>
              <w:rPr>
                <w:i/>
              </w:rPr>
            </w:pPr>
          </w:p>
          <w:p w:rsidR="00E14F50" w:rsidRDefault="00E14F50">
            <w:pPr>
              <w:rPr>
                <w:i/>
              </w:rPr>
            </w:pPr>
            <w:r>
              <w:rPr>
                <w:i/>
              </w:rPr>
              <w:t>Ngả gần nhất</w:t>
            </w:r>
          </w:p>
        </w:tc>
        <w:tc>
          <w:tcPr>
            <w:tcW w:w="1594"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Ít</w:t>
            </w:r>
          </w:p>
          <w:p w:rsidR="00E14F50" w:rsidRDefault="00E14F50">
            <w:pPr>
              <w:jc w:val="both"/>
              <w:rPr>
                <w:i/>
              </w:rPr>
            </w:pPr>
          </w:p>
          <w:p w:rsidR="00E14F50" w:rsidRDefault="00E14F50">
            <w:pPr>
              <w:jc w:val="both"/>
              <w:rPr>
                <w:i/>
              </w:rPr>
            </w:pPr>
            <w:r>
              <w:rPr>
                <w:i/>
              </w:rPr>
              <w:t>Nhiều</w:t>
            </w:r>
          </w:p>
        </w:tc>
        <w:tc>
          <w:tcPr>
            <w:tcW w:w="1238"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Lạnh (Đông)</w:t>
            </w:r>
          </w:p>
          <w:p w:rsidR="00E14F50" w:rsidRDefault="00E14F50">
            <w:pPr>
              <w:rPr>
                <w:i/>
              </w:rPr>
            </w:pPr>
            <w:r>
              <w:rPr>
                <w:i/>
              </w:rPr>
              <w:t>Nóng</w:t>
            </w:r>
          </w:p>
          <w:p w:rsidR="00E14F50" w:rsidRDefault="00E14F50">
            <w:pPr>
              <w:rPr>
                <w:i/>
              </w:rPr>
            </w:pPr>
            <w:r>
              <w:rPr>
                <w:i/>
              </w:rPr>
              <w:t>(Hạ)</w:t>
            </w:r>
          </w:p>
        </w:tc>
      </w:tr>
      <w:tr w:rsidR="00E14F50" w:rsidTr="00E14F50">
        <w:tc>
          <w:tcPr>
            <w:tcW w:w="1016"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23 – 9</w:t>
            </w:r>
          </w:p>
        </w:tc>
        <w:tc>
          <w:tcPr>
            <w:tcW w:w="1160"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Bắc</w:t>
            </w:r>
          </w:p>
          <w:p w:rsidR="00E14F50" w:rsidRDefault="00E14F50">
            <w:pPr>
              <w:jc w:val="both"/>
              <w:rPr>
                <w:i/>
              </w:rPr>
            </w:pPr>
            <w:r>
              <w:rPr>
                <w:i/>
              </w:rPr>
              <w:t xml:space="preserve">Nam </w:t>
            </w:r>
          </w:p>
        </w:tc>
        <w:tc>
          <w:tcPr>
            <w:tcW w:w="1406"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Thu  phân</w:t>
            </w:r>
          </w:p>
          <w:p w:rsidR="00E14F50" w:rsidRDefault="00E14F50">
            <w:pPr>
              <w:jc w:val="both"/>
              <w:rPr>
                <w:i/>
              </w:rPr>
            </w:pPr>
            <w:r>
              <w:rPr>
                <w:i/>
              </w:rPr>
              <w:t>Xuân phân</w:t>
            </w:r>
          </w:p>
        </w:tc>
        <w:tc>
          <w:tcPr>
            <w:tcW w:w="1500"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Xích đạo</w:t>
            </w:r>
          </w:p>
        </w:tc>
        <w:tc>
          <w:tcPr>
            <w:tcW w:w="1707" w:type="dxa"/>
            <w:gridSpan w:val="2"/>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Hai nửa cầu    hướng về Mặt Trời như nhau</w:t>
            </w:r>
          </w:p>
        </w:tc>
        <w:tc>
          <w:tcPr>
            <w:tcW w:w="1594" w:type="dxa"/>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Như nhau</w:t>
            </w:r>
          </w:p>
        </w:tc>
        <w:tc>
          <w:tcPr>
            <w:tcW w:w="1238"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 xml:space="preserve">Thu </w:t>
            </w:r>
          </w:p>
          <w:p w:rsidR="00E14F50" w:rsidRDefault="00E14F50">
            <w:pPr>
              <w:jc w:val="both"/>
              <w:rPr>
                <w:i/>
              </w:rPr>
            </w:pPr>
            <w:r>
              <w:rPr>
                <w:i/>
              </w:rPr>
              <w:t xml:space="preserve">Xuân </w:t>
            </w:r>
          </w:p>
          <w:p w:rsidR="00E14F50" w:rsidRDefault="00E14F50">
            <w:pPr>
              <w:jc w:val="both"/>
              <w:rPr>
                <w:i/>
              </w:rPr>
            </w:pPr>
          </w:p>
        </w:tc>
      </w:tr>
      <w:tr w:rsidR="00E14F50" w:rsidTr="00E14F50">
        <w:tc>
          <w:tcPr>
            <w:tcW w:w="1016"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21 – 3</w:t>
            </w:r>
          </w:p>
        </w:tc>
        <w:tc>
          <w:tcPr>
            <w:tcW w:w="1160"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 xml:space="preserve">Bắc </w:t>
            </w:r>
          </w:p>
          <w:p w:rsidR="00E14F50" w:rsidRDefault="00E14F50">
            <w:pPr>
              <w:jc w:val="both"/>
              <w:rPr>
                <w:i/>
              </w:rPr>
            </w:pPr>
          </w:p>
          <w:p w:rsidR="00E14F50" w:rsidRDefault="00E14F50">
            <w:pPr>
              <w:jc w:val="both"/>
              <w:rPr>
                <w:i/>
              </w:rPr>
            </w:pPr>
            <w:r>
              <w:rPr>
                <w:i/>
              </w:rPr>
              <w:t xml:space="preserve">Nam </w:t>
            </w:r>
          </w:p>
        </w:tc>
        <w:tc>
          <w:tcPr>
            <w:tcW w:w="1406"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Xuân phân</w:t>
            </w:r>
          </w:p>
          <w:p w:rsidR="00E14F50" w:rsidRDefault="00E14F50">
            <w:pPr>
              <w:jc w:val="both"/>
              <w:rPr>
                <w:i/>
              </w:rPr>
            </w:pPr>
          </w:p>
          <w:p w:rsidR="00E14F50" w:rsidRDefault="00E14F50">
            <w:pPr>
              <w:jc w:val="both"/>
              <w:rPr>
                <w:i/>
              </w:rPr>
            </w:pPr>
            <w:r>
              <w:rPr>
                <w:i/>
              </w:rPr>
              <w:t>Thu phân</w:t>
            </w:r>
          </w:p>
        </w:tc>
        <w:tc>
          <w:tcPr>
            <w:tcW w:w="1500"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p>
          <w:p w:rsidR="00E14F50" w:rsidRDefault="00E14F50">
            <w:pPr>
              <w:jc w:val="both"/>
              <w:rPr>
                <w:i/>
              </w:rPr>
            </w:pPr>
            <w:r>
              <w:rPr>
                <w:i/>
              </w:rPr>
              <w:t>Xích đạo</w:t>
            </w:r>
          </w:p>
        </w:tc>
        <w:tc>
          <w:tcPr>
            <w:tcW w:w="1707" w:type="dxa"/>
            <w:gridSpan w:val="2"/>
            <w:tcBorders>
              <w:top w:val="single" w:sz="4" w:space="0" w:color="auto"/>
              <w:left w:val="single" w:sz="4" w:space="0" w:color="auto"/>
              <w:bottom w:val="single" w:sz="4" w:space="0" w:color="auto"/>
              <w:right w:val="single" w:sz="4" w:space="0" w:color="auto"/>
            </w:tcBorders>
            <w:hideMark/>
          </w:tcPr>
          <w:p w:rsidR="00E14F50" w:rsidRDefault="00E14F50">
            <w:pPr>
              <w:jc w:val="both"/>
              <w:rPr>
                <w:i/>
              </w:rPr>
            </w:pPr>
            <w:r>
              <w:rPr>
                <w:i/>
              </w:rPr>
              <w:t>Hai nửa cầu hướng về Mặt Trời như nhau</w:t>
            </w:r>
          </w:p>
        </w:tc>
        <w:tc>
          <w:tcPr>
            <w:tcW w:w="1594"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p>
          <w:p w:rsidR="00E14F50" w:rsidRDefault="00E14F50">
            <w:pPr>
              <w:jc w:val="both"/>
              <w:rPr>
                <w:i/>
              </w:rPr>
            </w:pPr>
            <w:r>
              <w:rPr>
                <w:i/>
              </w:rPr>
              <w:t>Như nhau</w:t>
            </w:r>
          </w:p>
        </w:tc>
        <w:tc>
          <w:tcPr>
            <w:tcW w:w="1238" w:type="dxa"/>
            <w:tcBorders>
              <w:top w:val="single" w:sz="4" w:space="0" w:color="auto"/>
              <w:left w:val="single" w:sz="4" w:space="0" w:color="auto"/>
              <w:bottom w:val="single" w:sz="4" w:space="0" w:color="auto"/>
              <w:right w:val="single" w:sz="4" w:space="0" w:color="auto"/>
            </w:tcBorders>
          </w:tcPr>
          <w:p w:rsidR="00E14F50" w:rsidRDefault="00E14F50">
            <w:pPr>
              <w:jc w:val="both"/>
              <w:rPr>
                <w:i/>
              </w:rPr>
            </w:pPr>
            <w:r>
              <w:rPr>
                <w:i/>
              </w:rPr>
              <w:t xml:space="preserve">Xuân </w:t>
            </w:r>
          </w:p>
          <w:p w:rsidR="00E14F50" w:rsidRDefault="00E14F50">
            <w:pPr>
              <w:jc w:val="both"/>
              <w:rPr>
                <w:i/>
              </w:rPr>
            </w:pPr>
          </w:p>
          <w:p w:rsidR="00E14F50" w:rsidRDefault="00E14F50">
            <w:pPr>
              <w:jc w:val="both"/>
              <w:rPr>
                <w:i/>
              </w:rPr>
            </w:pPr>
            <w:r>
              <w:rPr>
                <w:i/>
              </w:rPr>
              <w:t xml:space="preserve">Thu </w:t>
            </w:r>
          </w:p>
        </w:tc>
      </w:tr>
      <w:tr w:rsidR="00E14F50" w:rsidTr="00E14F50">
        <w:tc>
          <w:tcPr>
            <w:tcW w:w="5082" w:type="dxa"/>
            <w:gridSpan w:val="4"/>
            <w:tcBorders>
              <w:top w:val="single" w:sz="4" w:space="0" w:color="auto"/>
              <w:left w:val="single" w:sz="4" w:space="0" w:color="auto"/>
              <w:bottom w:val="single" w:sz="4" w:space="0" w:color="auto"/>
              <w:right w:val="single" w:sz="4" w:space="0" w:color="auto"/>
            </w:tcBorders>
          </w:tcPr>
          <w:p w:rsidR="00E14F50" w:rsidRDefault="00E14F50">
            <w:pPr>
              <w:jc w:val="both"/>
            </w:pPr>
            <w:r>
              <w:t>Gv: Qua bảng thảo luận trên hãy nhận xét sự phân bố ánh sáng, lượng nhiệt và cách tính mùa ở 2 nửa cầu Bắc và Nam?</w:t>
            </w:r>
          </w:p>
          <w:p w:rsidR="00E14F50" w:rsidRDefault="00E14F50">
            <w:pPr>
              <w:jc w:val="both"/>
              <w:rPr>
                <w:i/>
              </w:rPr>
            </w:pPr>
            <w:r>
              <w:rPr>
                <w:i/>
              </w:rPr>
              <w:t>Hs: Nhận xét</w:t>
            </w:r>
          </w:p>
          <w:p w:rsidR="00E14F50" w:rsidRDefault="00E14F50"/>
          <w:p w:rsidR="00E14F50" w:rsidRDefault="00E14F50">
            <w:r>
              <w:t>Gv: Giới thiệu cách chia mùa: bài 3 trang 27:</w:t>
            </w:r>
          </w:p>
          <w:p w:rsidR="00E14F50" w:rsidRDefault="00E14F50">
            <w:r>
              <w:t xml:space="preserve">Qua đó em có nhận xét gì cách tính mùa </w:t>
            </w:r>
            <w:r>
              <w:lastRenderedPageBreak/>
              <w:t>theo Âm lịch – Dương lịch?</w:t>
            </w:r>
          </w:p>
          <w:p w:rsidR="00E14F50" w:rsidRDefault="00E14F50">
            <w:pPr>
              <w:rPr>
                <w:i/>
              </w:rPr>
            </w:pPr>
            <w:r>
              <w:rPr>
                <w:i/>
              </w:rPr>
              <w:t>Hs: Trả lời.</w:t>
            </w:r>
          </w:p>
          <w:p w:rsidR="00E14F50" w:rsidRDefault="00E14F50">
            <w:r>
              <w:t>Gv: mở rộng</w:t>
            </w:r>
          </w:p>
          <w:p w:rsidR="00E14F50" w:rsidRDefault="00E14F50">
            <w:r>
              <w:t>Xuân phân, hạ chí, thu phân, đông chí: tiết chỉ thời gian giữa các mùa.</w:t>
            </w:r>
          </w:p>
          <w:p w:rsidR="00E14F50" w:rsidRDefault="00E14F50">
            <w:r>
              <w:t>Lập xuân, lập hạ, lập thu, lập đông: những tiết thời gian bắt đầu 1 mùa mới cũng là kết thúc 1 mùa cũ.</w:t>
            </w:r>
          </w:p>
          <w:p w:rsidR="00E14F50" w:rsidRDefault="00E14F50">
            <w:r>
              <w:t>Các nước vùng ôn đới có sự phân hóa khí hậu rõ rệt, các nước vùng nội chí tuyến sự biểu hiện các mùa không rõ, có 2 mùa mưa và khô.</w:t>
            </w:r>
          </w:p>
          <w:p w:rsidR="00E14F50" w:rsidRDefault="00E14F50">
            <w:r>
              <w:t>Gv: Việt Nam có hiện tượng 4 mùa rõ rệt không? Hiện tại đang là mùa gì? Tại sao em biết?</w:t>
            </w:r>
          </w:p>
          <w:p w:rsidR="00E14F50" w:rsidRDefault="00E14F50">
            <w:pPr>
              <w:rPr>
                <w:i/>
              </w:rPr>
            </w:pPr>
            <w:r>
              <w:rPr>
                <w:i/>
              </w:rPr>
              <w:t>Hs: Liên hệ trả lời.</w:t>
            </w:r>
          </w:p>
        </w:tc>
        <w:tc>
          <w:tcPr>
            <w:tcW w:w="4539" w:type="dxa"/>
            <w:gridSpan w:val="4"/>
            <w:tcBorders>
              <w:top w:val="single" w:sz="4" w:space="0" w:color="auto"/>
              <w:left w:val="single" w:sz="4" w:space="0" w:color="auto"/>
              <w:bottom w:val="single" w:sz="4" w:space="0" w:color="auto"/>
              <w:right w:val="single" w:sz="4" w:space="0" w:color="auto"/>
            </w:tcBorders>
          </w:tcPr>
          <w:p w:rsidR="00E14F50" w:rsidRDefault="00E14F50">
            <w:pPr>
              <w:jc w:val="both"/>
            </w:pPr>
          </w:p>
          <w:p w:rsidR="00E14F50" w:rsidRDefault="00E14F50">
            <w:pPr>
              <w:jc w:val="both"/>
            </w:pPr>
          </w:p>
          <w:p w:rsidR="00E14F50" w:rsidRDefault="00E14F50">
            <w:pPr>
              <w:jc w:val="both"/>
            </w:pPr>
          </w:p>
          <w:p w:rsidR="00E14F50" w:rsidRDefault="00E14F50">
            <w:pPr>
              <w:jc w:val="both"/>
            </w:pPr>
            <w:r>
              <w:t>- Sự phân bố ánh sáng, lượng nhiệt và cách tính mùa ở 2 nửa cầu Bắc và Nam hoàn toàn trái ngược nhau.</w:t>
            </w:r>
          </w:p>
          <w:p w:rsidR="00E14F50" w:rsidRDefault="00E14F50">
            <w:pPr>
              <w:jc w:val="both"/>
            </w:pPr>
          </w:p>
          <w:p w:rsidR="00E14F50" w:rsidRDefault="00E14F50"/>
          <w:p w:rsidR="00E14F50" w:rsidRDefault="00E14F50">
            <w:r>
              <w:lastRenderedPageBreak/>
              <w:t>- Các mùa tính theo dương lịch và âm dương lịch có khác nhau về thời gian bắt đầu và kết thúc.</w:t>
            </w:r>
          </w:p>
        </w:tc>
      </w:tr>
    </w:tbl>
    <w:p w:rsidR="00E14F50" w:rsidRDefault="00E14F50" w:rsidP="00E14F50">
      <w:pPr>
        <w:jc w:val="both"/>
        <w:rPr>
          <w:b/>
        </w:rPr>
      </w:pPr>
      <w:r>
        <w:rPr>
          <w:b/>
        </w:rPr>
        <w:lastRenderedPageBreak/>
        <w:t>3 Củng cố</w:t>
      </w:r>
    </w:p>
    <w:p w:rsidR="00E14F50" w:rsidRDefault="00E14F50" w:rsidP="00E14F50">
      <w:pPr>
        <w:jc w:val="both"/>
      </w:pPr>
      <w:r>
        <w:t>a. Sắp xếp các ngày ở nhóm A và nhóm B thành từng cặp tương ứng: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192"/>
        <w:gridCol w:w="3215"/>
      </w:tblGrid>
      <w:tr w:rsidR="00E14F50" w:rsidTr="00E14F50">
        <w:tc>
          <w:tcPr>
            <w:tcW w:w="3214" w:type="dxa"/>
            <w:tcBorders>
              <w:top w:val="single" w:sz="4" w:space="0" w:color="auto"/>
              <w:left w:val="single" w:sz="4" w:space="0" w:color="auto"/>
              <w:bottom w:val="single" w:sz="4" w:space="0" w:color="auto"/>
              <w:right w:val="single" w:sz="4" w:space="0" w:color="auto"/>
            </w:tcBorders>
            <w:hideMark/>
          </w:tcPr>
          <w:p w:rsidR="00E14F50" w:rsidRDefault="00E14F50">
            <w:pPr>
              <w:jc w:val="center"/>
            </w:pPr>
            <w:r>
              <w:t>Nhóm A</w:t>
            </w:r>
          </w:p>
        </w:tc>
        <w:tc>
          <w:tcPr>
            <w:tcW w:w="3192" w:type="dxa"/>
            <w:tcBorders>
              <w:top w:val="single" w:sz="4" w:space="0" w:color="auto"/>
              <w:left w:val="single" w:sz="4" w:space="0" w:color="auto"/>
              <w:bottom w:val="single" w:sz="4" w:space="0" w:color="auto"/>
              <w:right w:val="single" w:sz="4" w:space="0" w:color="auto"/>
            </w:tcBorders>
            <w:hideMark/>
          </w:tcPr>
          <w:p w:rsidR="00E14F50" w:rsidRDefault="00E14F50">
            <w:pPr>
              <w:jc w:val="center"/>
            </w:pPr>
            <w:r>
              <w:t>Đáp án</w:t>
            </w:r>
          </w:p>
        </w:tc>
        <w:tc>
          <w:tcPr>
            <w:tcW w:w="3215" w:type="dxa"/>
            <w:tcBorders>
              <w:top w:val="single" w:sz="4" w:space="0" w:color="auto"/>
              <w:left w:val="single" w:sz="4" w:space="0" w:color="auto"/>
              <w:bottom w:val="single" w:sz="4" w:space="0" w:color="auto"/>
              <w:right w:val="single" w:sz="4" w:space="0" w:color="auto"/>
            </w:tcBorders>
            <w:hideMark/>
          </w:tcPr>
          <w:p w:rsidR="00E14F50" w:rsidRDefault="00E14F50">
            <w:pPr>
              <w:jc w:val="center"/>
            </w:pPr>
            <w:r>
              <w:t>Nhóm B</w:t>
            </w:r>
          </w:p>
        </w:tc>
      </w:tr>
      <w:tr w:rsidR="00E14F50" w:rsidTr="00E14F50">
        <w:tc>
          <w:tcPr>
            <w:tcW w:w="3214"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a. Ngày 21 – 3</w:t>
            </w:r>
          </w:p>
        </w:tc>
        <w:tc>
          <w:tcPr>
            <w:tcW w:w="3192" w:type="dxa"/>
            <w:tcBorders>
              <w:top w:val="single" w:sz="4" w:space="0" w:color="auto"/>
              <w:left w:val="single" w:sz="4" w:space="0" w:color="auto"/>
              <w:bottom w:val="single" w:sz="4" w:space="0" w:color="auto"/>
              <w:right w:val="single" w:sz="4" w:space="0" w:color="auto"/>
            </w:tcBorders>
          </w:tcPr>
          <w:p w:rsidR="00E14F50" w:rsidRDefault="00E14F50">
            <w:pPr>
              <w:jc w:val="both"/>
            </w:pPr>
          </w:p>
        </w:tc>
        <w:tc>
          <w:tcPr>
            <w:tcW w:w="3215"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1. Ngày đông chí</w:t>
            </w:r>
          </w:p>
        </w:tc>
      </w:tr>
      <w:tr w:rsidR="00E14F50" w:rsidTr="00E14F50">
        <w:tc>
          <w:tcPr>
            <w:tcW w:w="3214"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b. Ngày 22 – 12</w:t>
            </w:r>
          </w:p>
        </w:tc>
        <w:tc>
          <w:tcPr>
            <w:tcW w:w="3192" w:type="dxa"/>
            <w:tcBorders>
              <w:top w:val="single" w:sz="4" w:space="0" w:color="auto"/>
              <w:left w:val="single" w:sz="4" w:space="0" w:color="auto"/>
              <w:bottom w:val="single" w:sz="4" w:space="0" w:color="auto"/>
              <w:right w:val="single" w:sz="4" w:space="0" w:color="auto"/>
            </w:tcBorders>
          </w:tcPr>
          <w:p w:rsidR="00E14F50" w:rsidRDefault="00E14F50">
            <w:pPr>
              <w:jc w:val="both"/>
            </w:pPr>
          </w:p>
        </w:tc>
        <w:tc>
          <w:tcPr>
            <w:tcW w:w="3215"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2. Ngày xuân phân</w:t>
            </w:r>
          </w:p>
        </w:tc>
      </w:tr>
      <w:tr w:rsidR="00E14F50" w:rsidTr="00E14F50">
        <w:tc>
          <w:tcPr>
            <w:tcW w:w="3214"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c. Ngày 23 – 9</w:t>
            </w:r>
          </w:p>
        </w:tc>
        <w:tc>
          <w:tcPr>
            <w:tcW w:w="3192" w:type="dxa"/>
            <w:tcBorders>
              <w:top w:val="single" w:sz="4" w:space="0" w:color="auto"/>
              <w:left w:val="single" w:sz="4" w:space="0" w:color="auto"/>
              <w:bottom w:val="single" w:sz="4" w:space="0" w:color="auto"/>
              <w:right w:val="single" w:sz="4" w:space="0" w:color="auto"/>
            </w:tcBorders>
          </w:tcPr>
          <w:p w:rsidR="00E14F50" w:rsidRDefault="00E14F50">
            <w:pPr>
              <w:jc w:val="both"/>
            </w:pPr>
          </w:p>
        </w:tc>
        <w:tc>
          <w:tcPr>
            <w:tcW w:w="3215"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3. Ngày hạ chí</w:t>
            </w:r>
          </w:p>
        </w:tc>
      </w:tr>
      <w:tr w:rsidR="00E14F50" w:rsidTr="00E14F50">
        <w:tc>
          <w:tcPr>
            <w:tcW w:w="3214"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d. Ngày 22 - 6</w:t>
            </w:r>
          </w:p>
        </w:tc>
        <w:tc>
          <w:tcPr>
            <w:tcW w:w="3192" w:type="dxa"/>
            <w:tcBorders>
              <w:top w:val="single" w:sz="4" w:space="0" w:color="auto"/>
              <w:left w:val="single" w:sz="4" w:space="0" w:color="auto"/>
              <w:bottom w:val="single" w:sz="4" w:space="0" w:color="auto"/>
              <w:right w:val="single" w:sz="4" w:space="0" w:color="auto"/>
            </w:tcBorders>
          </w:tcPr>
          <w:p w:rsidR="00E14F50" w:rsidRDefault="00E14F50">
            <w:pPr>
              <w:jc w:val="both"/>
            </w:pPr>
          </w:p>
        </w:tc>
        <w:tc>
          <w:tcPr>
            <w:tcW w:w="3215" w:type="dxa"/>
            <w:tcBorders>
              <w:top w:val="single" w:sz="4" w:space="0" w:color="auto"/>
              <w:left w:val="single" w:sz="4" w:space="0" w:color="auto"/>
              <w:bottom w:val="single" w:sz="4" w:space="0" w:color="auto"/>
              <w:right w:val="single" w:sz="4" w:space="0" w:color="auto"/>
            </w:tcBorders>
            <w:hideMark/>
          </w:tcPr>
          <w:p w:rsidR="00E14F50" w:rsidRDefault="00E14F50">
            <w:pPr>
              <w:jc w:val="both"/>
            </w:pPr>
            <w:r>
              <w:t>4. Ngày thu phân</w:t>
            </w:r>
          </w:p>
        </w:tc>
      </w:tr>
    </w:tbl>
    <w:p w:rsidR="00E14F50" w:rsidRDefault="00E14F50" w:rsidP="00E14F50">
      <w:pPr>
        <w:jc w:val="both"/>
      </w:pPr>
      <w:r>
        <w:t>b. So sánh đặc điểm của vận động tự quay quanh trục và quay quanh Mặt Trời (hướng, quỹ đạo, thời gian, hệ quả).</w:t>
      </w:r>
    </w:p>
    <w:p w:rsidR="00E14F50" w:rsidRDefault="00E14F50" w:rsidP="00E14F50">
      <w:pPr>
        <w:jc w:val="both"/>
        <w:rPr>
          <w:b/>
        </w:rPr>
      </w:pPr>
      <w:r>
        <w:rPr>
          <w:b/>
        </w:rPr>
        <w:t>4 Dặn dò</w:t>
      </w:r>
    </w:p>
    <w:p w:rsidR="00E14F50" w:rsidRDefault="00E14F50" w:rsidP="00E14F50">
      <w:pPr>
        <w:jc w:val="both"/>
      </w:pPr>
      <w:r>
        <w:t>a. Học bài, trả lời câu hỏi sgk (giảm tải câu 3).Làm vở bài tập bài 8.</w:t>
      </w:r>
    </w:p>
    <w:p w:rsidR="00E14F50" w:rsidRDefault="00E14F50" w:rsidP="00E14F50">
      <w:pPr>
        <w:jc w:val="both"/>
      </w:pPr>
      <w:r>
        <w:t>b. Chuẩn bị bài sau: Đọc bài 9, trả lời câu hỏi in nghiêng.</w:t>
      </w:r>
    </w:p>
    <w:p w:rsidR="00E14F50" w:rsidRDefault="00E14F50" w:rsidP="00E14F50">
      <w:pPr>
        <w:jc w:val="both"/>
      </w:pPr>
    </w:p>
    <w:p w:rsidR="00E14F50" w:rsidRDefault="00E14F50" w:rsidP="00E14F50">
      <w:pPr>
        <w:jc w:val="center"/>
        <w:rPr>
          <w:b/>
        </w:rPr>
      </w:pPr>
    </w:p>
    <w:p w:rsidR="00E14F50" w:rsidRDefault="00E14F50" w:rsidP="00E14F50">
      <w:pPr>
        <w:jc w:val="center"/>
        <w:rPr>
          <w:b/>
        </w:rPr>
      </w:pPr>
    </w:p>
    <w:p w:rsidR="00E14F50" w:rsidRDefault="00E14F50" w:rsidP="00E14F50">
      <w:pPr>
        <w:jc w:val="center"/>
        <w:rPr>
          <w:b/>
        </w:rPr>
      </w:pPr>
    </w:p>
    <w:p w:rsidR="00E14F50" w:rsidRDefault="00E14F50" w:rsidP="00E14F50">
      <w:pPr>
        <w:jc w:val="center"/>
        <w:rPr>
          <w:b/>
        </w:rPr>
      </w:pPr>
    </w:p>
    <w:p w:rsidR="00E14F50" w:rsidRDefault="00E14F50" w:rsidP="00E14F50">
      <w:pPr>
        <w:jc w:val="center"/>
        <w:rPr>
          <w:b/>
        </w:rPr>
      </w:pPr>
    </w:p>
    <w:p w:rsidR="00E14F50" w:rsidRDefault="00E14F50" w:rsidP="00E14F50">
      <w:pPr>
        <w:jc w:val="center"/>
        <w:rPr>
          <w:b/>
        </w:rPr>
      </w:pPr>
    </w:p>
    <w:p w:rsidR="00E14F50" w:rsidRDefault="00E14F50" w:rsidP="00E14F50">
      <w:pPr>
        <w:jc w:val="center"/>
        <w:rPr>
          <w:b/>
        </w:rPr>
      </w:pPr>
    </w:p>
    <w:p w:rsidR="00E14F50" w:rsidRDefault="00E14F50" w:rsidP="00E14F50">
      <w:pPr>
        <w:jc w:val="center"/>
        <w:rPr>
          <w:b/>
        </w:rPr>
      </w:pPr>
    </w:p>
    <w:p w:rsidR="004C3540" w:rsidRDefault="004C3540">
      <w:bookmarkStart w:id="0" w:name="_GoBack"/>
      <w:bookmarkEnd w:id="0"/>
    </w:p>
    <w:sectPr w:rsidR="004C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00A6"/>
    <w:multiLevelType w:val="multilevel"/>
    <w:tmpl w:val="224900A6"/>
    <w:lvl w:ilvl="0">
      <w:start w:val="1"/>
      <w:numFmt w:val="bullet"/>
      <w:lvlText w:val=""/>
      <w:lvlJc w:val="left"/>
      <w:pPr>
        <w:tabs>
          <w:tab w:val="num" w:pos="792"/>
        </w:tabs>
        <w:ind w:left="79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B1A3241"/>
    <w:multiLevelType w:val="multilevel"/>
    <w:tmpl w:val="5B1A3241"/>
    <w:lvl w:ilvl="0">
      <w:start w:val="1"/>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1080"/>
        </w:tabs>
        <w:ind w:left="1080" w:hanging="360"/>
      </w:pPr>
    </w:lvl>
    <w:lvl w:ilvl="3">
      <w:start w:val="1"/>
      <w:numFmt w:val="bullet"/>
      <w:lvlText w:val=""/>
      <w:lvlJc w:val="left"/>
      <w:pPr>
        <w:tabs>
          <w:tab w:val="num" w:pos="720"/>
        </w:tabs>
        <w:ind w:left="720" w:hanging="360"/>
      </w:pPr>
      <w:rPr>
        <w:rFonts w:ascii="Symbol" w:hAnsi="Symbol" w:hint="default"/>
        <w:color w:val="auto"/>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3780"/>
        </w:tabs>
        <w:ind w:left="3780" w:hanging="360"/>
      </w:pPr>
      <w:rPr>
        <w:rFonts w:ascii="Courier New" w:hAnsi="Courier New" w:cs="Times New Roman"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Times New Roman" w:hint="default"/>
      </w:rPr>
    </w:lvl>
    <w:lvl w:ilvl="8">
      <w:start w:val="1"/>
      <w:numFmt w:val="bullet"/>
      <w:lvlText w:val=""/>
      <w:lvlJc w:val="left"/>
      <w:pPr>
        <w:tabs>
          <w:tab w:val="num" w:pos="5940"/>
        </w:tabs>
        <w:ind w:left="59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50"/>
    <w:rsid w:val="004C3540"/>
    <w:rsid w:val="00E1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5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5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2018-02-25T09:19:00Z</dcterms:created>
  <dcterms:modified xsi:type="dcterms:W3CDTF">2018-02-25T09:20:00Z</dcterms:modified>
</cp:coreProperties>
</file>